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DE" w:rsidRDefault="00443E3C">
      <w:pPr>
        <w:rPr>
          <w:color w:val="FF0000"/>
          <w:sz w:val="28"/>
          <w:szCs w:val="28"/>
        </w:rPr>
      </w:pPr>
      <w:r w:rsidRPr="00E44EDE">
        <w:rPr>
          <w:sz w:val="28"/>
          <w:szCs w:val="28"/>
        </w:rPr>
        <w:t>Tematický plán 7. ročník</w:t>
      </w:r>
      <w:r w:rsidR="008D0DD1">
        <w:rPr>
          <w:sz w:val="28"/>
          <w:szCs w:val="28"/>
        </w:rPr>
        <w:t xml:space="preserve"> 7.B, 7.C</w:t>
      </w:r>
      <w:r w:rsidRPr="00E44EDE">
        <w:rPr>
          <w:sz w:val="28"/>
          <w:szCs w:val="28"/>
        </w:rPr>
        <w:t xml:space="preserve"> </w:t>
      </w:r>
      <w:r w:rsidRPr="00E44EDE">
        <w:rPr>
          <w:color w:val="FF0000"/>
          <w:sz w:val="28"/>
          <w:szCs w:val="28"/>
        </w:rPr>
        <w:t>Mgr. L. Gellnerová</w:t>
      </w:r>
      <w:r w:rsidR="00E44EDE">
        <w:rPr>
          <w:color w:val="FF0000"/>
          <w:sz w:val="28"/>
          <w:szCs w:val="28"/>
        </w:rPr>
        <w:t>, Mgr. R. Valešová, Mgr. Š. Plevková, Mgr. M. Víšková</w:t>
      </w:r>
    </w:p>
    <w:p w:rsidR="00EC5BA9" w:rsidRPr="00E44EDE" w:rsidRDefault="008B6C59">
      <w:pPr>
        <w:rPr>
          <w:sz w:val="28"/>
          <w:szCs w:val="28"/>
        </w:rPr>
      </w:pPr>
      <w:r w:rsidRPr="00E44EDE">
        <w:rPr>
          <w:sz w:val="28"/>
          <w:szCs w:val="28"/>
        </w:rPr>
        <w:t xml:space="preserve">Anglický jazyk </w:t>
      </w:r>
      <w:r w:rsidR="00BD4CFF" w:rsidRPr="00E44EDE">
        <w:rPr>
          <w:sz w:val="28"/>
          <w:szCs w:val="28"/>
        </w:rPr>
        <w:t>školní rok 202</w:t>
      </w:r>
      <w:r w:rsidR="00E44EDE" w:rsidRPr="00E44EDE">
        <w:rPr>
          <w:sz w:val="28"/>
          <w:szCs w:val="28"/>
        </w:rPr>
        <w:t>3</w:t>
      </w:r>
      <w:r w:rsidR="00BD4CFF" w:rsidRPr="00E44EDE">
        <w:rPr>
          <w:sz w:val="28"/>
          <w:szCs w:val="28"/>
        </w:rPr>
        <w:t>/202</w:t>
      </w:r>
      <w:r w:rsidR="00E44EDE" w:rsidRPr="00E44EDE">
        <w:rPr>
          <w:sz w:val="28"/>
          <w:szCs w:val="28"/>
        </w:rPr>
        <w:t>4</w:t>
      </w:r>
    </w:p>
    <w:tbl>
      <w:tblPr>
        <w:tblStyle w:val="a3"/>
        <w:tblW w:w="14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3119"/>
        <w:gridCol w:w="2409"/>
        <w:gridCol w:w="2734"/>
      </w:tblGrid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 w:rsidP="008D0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cíl vyučovací hodiny</w:t>
            </w:r>
          </w:p>
          <w:p w:rsidR="00EC5BA9" w:rsidRDefault="00443E3C" w:rsidP="008D0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 w:rsidP="008D0DD1">
            <w:pPr>
              <w:ind w:left="-17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téma</w:t>
            </w:r>
          </w:p>
          <w:p w:rsidR="00EC5BA9" w:rsidRDefault="00443E3C" w:rsidP="008D0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formy práce</w:t>
            </w:r>
          </w:p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pomůcky</w:t>
            </w:r>
          </w:p>
          <w:p w:rsidR="00EC5BA9" w:rsidRDefault="00EC5BA9">
            <w:pPr>
              <w:rPr>
                <w:b/>
                <w:sz w:val="16"/>
                <w:szCs w:val="16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D1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8D0DD1">
              <w:rPr>
                <w:b/>
                <w:sz w:val="20"/>
                <w:szCs w:val="20"/>
              </w:rPr>
              <w:t>áří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učivo předešlého ročníku     rozumí obsahu promluvy na téma prázdniny a škola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osobní informace a odpoví,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sobě a škole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představit svou osobu, kamaráda, členy rodiny</w:t>
            </w:r>
          </w:p>
          <w:p w:rsidR="00EC5BA9" w:rsidRPr="00BD4CFF" w:rsidRDefault="00443E3C" w:rsidP="00BD4CF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sl</w:t>
            </w:r>
            <w:r w:rsidR="00BD4CFF">
              <w:rPr>
                <w:sz w:val="20"/>
                <w:szCs w:val="20"/>
              </w:rPr>
              <w:t>oves v přítomném a minulém čase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prázdniny, cestování,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osobní údaje, představování</w:t>
            </w:r>
          </w:p>
          <w:p w:rsidR="00EC5BA9" w:rsidRDefault="00443E3C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přítomný čas prostý a průběhový</w:t>
            </w:r>
          </w:p>
          <w:p w:rsidR="00EC5BA9" w:rsidRDefault="00443E3C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přítomných časů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komunikativní  situace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vyprávění o prázdninách, svém školním dni, volnočasových aktivitách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Osobnostní a sociální výchova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vzájemné poznání lidí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si sám plánuje a organizuje své učení a </w:t>
            </w:r>
            <w:r w:rsidR="00DD582D">
              <w:rPr>
                <w:sz w:val="20"/>
                <w:szCs w:val="20"/>
              </w:rPr>
              <w:t>pracovní</w:t>
            </w:r>
            <w:r>
              <w:rPr>
                <w:sz w:val="20"/>
                <w:szCs w:val="20"/>
              </w:rPr>
              <w:t xml:space="preserve"> činnosti</w:t>
            </w:r>
            <w:r w:rsidR="00DD582D">
              <w:rPr>
                <w:sz w:val="20"/>
                <w:szCs w:val="20"/>
              </w:rPr>
              <w:t>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termín plnění úkolů a dohodnutá pravidla</w:t>
            </w:r>
            <w:r w:rsidR="00DD582D">
              <w:rPr>
                <w:sz w:val="20"/>
                <w:szCs w:val="20"/>
              </w:rPr>
              <w:t>.</w:t>
            </w:r>
          </w:p>
          <w:p w:rsidR="00443E3C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443E3C" w:rsidRPr="00443E3C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textem, vyprávění,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Říjen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okolí geografickými názvy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typické počasí ve své i jiné zemi</w:t>
            </w:r>
          </w:p>
          <w:p w:rsidR="00EC5BA9" w:rsidRDefault="00443E3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minulý čas pravidelných a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geografické útvary, místa a názvy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počasí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popisná přídavná jména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minulý čas prostý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 xml:space="preserve">komunikativní situace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reálie, počasí a život ve VB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předpověď počasí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 xml:space="preserve">počasí, geografický popis 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Environmentální výchova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vztah člověka k přírodě, prostředí okolo nás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EC5BA9" w:rsidRPr="0036794E" w:rsidRDefault="00443E3C">
            <w:pPr>
              <w:rPr>
                <w:sz w:val="20"/>
                <w:szCs w:val="20"/>
              </w:rPr>
            </w:pPr>
            <w:r w:rsidRPr="0036794E">
              <w:rPr>
                <w:sz w:val="20"/>
                <w:szCs w:val="20"/>
              </w:rPr>
              <w:t>porovnávání naší vlasti a jiného evropského státu</w:t>
            </w:r>
          </w:p>
          <w:p w:rsidR="00EC5BA9" w:rsidRPr="0036794E" w:rsidRDefault="00443E3C">
            <w:pPr>
              <w:rPr>
                <w:sz w:val="20"/>
                <w:szCs w:val="20"/>
              </w:rPr>
            </w:pPr>
            <w:r w:rsidRPr="0036794E">
              <w:rPr>
                <w:sz w:val="20"/>
                <w:szCs w:val="20"/>
              </w:rPr>
              <w:t>Geografický popis USA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Sleduje, co se děje v jeho okolí.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Uvede příklady využití učiva v životě.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projektové vyučování, vyprávění, diskuse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hromadná, skupinová výuka,</w:t>
            </w: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stupňuje pravidelná i nepravidelná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přídavná jména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rozumí komiksovému příběhu s použitím stupňování přídavných jmen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Rozumí textu o typickém počasí v GB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Čte foneticky správně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lastRenderedPageBreak/>
              <w:t>porovná kvalitu a vlastnosti dvou daných položek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proofErr w:type="gramStart"/>
            <w:r w:rsidRPr="00BD4CFF">
              <w:rPr>
                <w:sz w:val="20"/>
                <w:szCs w:val="20"/>
              </w:rPr>
              <w:t>procvičuje  minulý</w:t>
            </w:r>
            <w:proofErr w:type="gramEnd"/>
            <w:r w:rsidRPr="00BD4CFF">
              <w:rPr>
                <w:sz w:val="20"/>
                <w:szCs w:val="20"/>
              </w:rPr>
              <w:t xml:space="preserve"> čas pravidelných i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gramatika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přídavná jména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příslovce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zeptá se na počasí, dokáže odpovědět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lastRenderedPageBreak/>
              <w:t>popíše krajinu, porovnává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Mediální výchova</w:t>
            </w:r>
          </w:p>
          <w:p w:rsidR="00EC5BA9" w:rsidRPr="0036794E" w:rsidRDefault="00443E3C">
            <w:pPr>
              <w:rPr>
                <w:sz w:val="20"/>
                <w:szCs w:val="20"/>
              </w:rPr>
            </w:pPr>
            <w:r w:rsidRPr="0036794E">
              <w:rPr>
                <w:sz w:val="20"/>
                <w:szCs w:val="20"/>
              </w:rPr>
              <w:t>Rozdíl mezi informativním, zábavním a reklamním sdělením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Předčasně nekritizuje a neodmítá jiné názory a nápady.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lastRenderedPageBreak/>
              <w:t>Provádí jednoduchý experiment, pokračuje v hledání, i když byl napoprvé neúspěšný.</w:t>
            </w:r>
          </w:p>
          <w:p w:rsidR="00443E3C" w:rsidRDefault="00443E3C" w:rsidP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443E3C" w:rsidRPr="00603980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práce s </w:t>
            </w:r>
            <w:proofErr w:type="gramStart"/>
            <w:r w:rsidRPr="00CB3B66">
              <w:rPr>
                <w:sz w:val="20"/>
                <w:szCs w:val="20"/>
              </w:rPr>
              <w:t>textem ,brainstorming</w:t>
            </w:r>
            <w:proofErr w:type="gramEnd"/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didaktické hry</w:t>
            </w:r>
          </w:p>
          <w:p w:rsidR="00EC5BA9" w:rsidRPr="00CB3B66" w:rsidRDefault="00EC5BA9">
            <w:pPr>
              <w:rPr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hromadná, skupinová výuka,</w:t>
            </w: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Prosinec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pojmenuje běžné typy TV pořadů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na základě porozumění čtenému textu chronologicky seřadí scény příběhu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pojmenuje filmové žánry a přiřadí k nim příklady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vyslovuje a čte foneticky správně text přiměřeného rozsahu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používá příslovce při tvoření vět</w:t>
            </w:r>
          </w:p>
          <w:p w:rsidR="00EC5BA9" w:rsidRPr="00BD4CFF" w:rsidRDefault="00443E3C">
            <w:pPr>
              <w:spacing w:after="60"/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porozumí zápletce a vyvrcholení krátkého komiksového příběhu                                                                                                   čte o Vánocích a vánočních zvycích ve Velké Británii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dokáže popsat vánoční tradice v ČR, GB a USA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proofErr w:type="spellStart"/>
            <w:r w:rsidRPr="00A7018E">
              <w:rPr>
                <w:sz w:val="20"/>
                <w:szCs w:val="20"/>
              </w:rPr>
              <w:t>tv</w:t>
            </w:r>
            <w:proofErr w:type="spellEnd"/>
            <w:r w:rsidRPr="00A7018E">
              <w:rPr>
                <w:sz w:val="20"/>
                <w:szCs w:val="20"/>
              </w:rPr>
              <w:t xml:space="preserve"> </w:t>
            </w:r>
            <w:proofErr w:type="spellStart"/>
            <w:r w:rsidRPr="00A7018E">
              <w:rPr>
                <w:sz w:val="20"/>
                <w:szCs w:val="20"/>
              </w:rPr>
              <w:t>pořadyy</w:t>
            </w:r>
            <w:proofErr w:type="spellEnd"/>
            <w:r w:rsidRPr="00A7018E">
              <w:rPr>
                <w:sz w:val="20"/>
                <w:szCs w:val="20"/>
              </w:rPr>
              <w:t>, filmové žánry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nabídky, návrhy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Vánoce a vánoční zvyky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správně používá imperativ ve spojení s příslovci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 xml:space="preserve">vyjádření chystat se/ hodlat něco udělat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plány do budoucna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záměry, odhodlání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Interpretuje získané poznatky a obhajuje své závěry.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Komunikace sociální a personální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Využívá zpětnou vazbu pro své další jednání.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pracovní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Na základě hodnocení práce pojmenuje příčiny úspěchu i neúspěchu.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pozorování, diskuse, didaktické hry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poslech-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navrhne někomu, co dělat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komiksový příběh v minulém čase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dialog o volném čase a denních povinnostech, doplňuje informace z poslechu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filmech a filmových postavách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do budoucna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hovoří o svých povinnostech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slovesa denního režimu ve spojení se svými povinnostmi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prohlubuje používání vazby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sloveso „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to“, plány do budoucna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své každodenní povinnosti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vyjádří </w:t>
            </w:r>
            <w:proofErr w:type="gramStart"/>
            <w:r>
              <w:rPr>
                <w:sz w:val="20"/>
                <w:szCs w:val="20"/>
              </w:rPr>
              <w:t>návrh,  dokáže</w:t>
            </w:r>
            <w:proofErr w:type="gramEnd"/>
            <w:r>
              <w:rPr>
                <w:sz w:val="20"/>
                <w:szCs w:val="20"/>
              </w:rPr>
              <w:t xml:space="preserve"> na něj reagovat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děj oblíbeného filmu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ve dvojici, navrhuje postupné kroky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vhodným způsobem prezentuje svou práci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výuka podporovaná počítačem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Únor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Rozumí přiměřenému textu o životě a životních fázích člověka                                                         poslouchá komiksový příběh s detektivní zápletkou 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život v současnosti a minulosti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život nežijící osoby a využít novou slovní zásobu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Dbá na správnou fonetickou výslovnost koncovky –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u pravidelných sloves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zeptá se na základní informace o minulém </w:t>
            </w:r>
            <w:proofErr w:type="gramStart"/>
            <w:r>
              <w:rPr>
                <w:sz w:val="20"/>
                <w:szCs w:val="20"/>
              </w:rPr>
              <w:t>víkendu,(</w:t>
            </w:r>
            <w:proofErr w:type="gramEnd"/>
            <w:r>
              <w:rPr>
                <w:sz w:val="20"/>
                <w:szCs w:val="20"/>
              </w:rPr>
              <w:t xml:space="preserve"> oslavě narozenin) , zhodnotí, jak byl úspěšný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čte příběh o přestěhování žáka, </w:t>
            </w:r>
            <w:proofErr w:type="gramStart"/>
            <w:r>
              <w:rPr>
                <w:sz w:val="20"/>
                <w:szCs w:val="20"/>
              </w:rPr>
              <w:t>porovnává</w:t>
            </w:r>
            <w:proofErr w:type="gramEnd"/>
            <w:r>
              <w:rPr>
                <w:sz w:val="20"/>
                <w:szCs w:val="20"/>
              </w:rPr>
              <w:t xml:space="preserve"> co bylo a co je nyní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rodina, životní fáze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aktivity, oslava narozenin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pravidelných a nepravidelných sloves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minulém víkendu, o činnostech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které dělal a zhodnotí, jaký byl víkend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efektivně využívá probranou gramatiku a poté na ni navazuje.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Simulace komunikativních situací, kde si žák rozvijí aktuální SZ, mluví při tom srozumitelně, nahlas a zřetelně.</w:t>
            </w:r>
          </w:p>
          <w:p w:rsidR="00443E3C" w:rsidRDefault="00443E3C" w:rsidP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 práce s obrazem, didaktické hry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</w:tbl>
    <w:p w:rsidR="00EC5BA9" w:rsidRDefault="00443E3C">
      <w:pPr>
        <w:pBdr>
          <w:between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EC5BA9" w:rsidRDefault="00EC5BA9">
      <w:pPr>
        <w:tabs>
          <w:tab w:val="left" w:pos="9540"/>
        </w:tabs>
        <w:rPr>
          <w:sz w:val="20"/>
          <w:szCs w:val="20"/>
        </w:rPr>
      </w:pPr>
    </w:p>
    <w:tbl>
      <w:tblPr>
        <w:tblStyle w:val="a4"/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693"/>
        <w:gridCol w:w="3119"/>
        <w:gridCol w:w="2409"/>
        <w:gridCol w:w="2694"/>
      </w:tblGrid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 vyučovací hodiny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metody, formy práce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pomůcky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Březen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rodokmen, zvládne popsat členy širší rodiny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členy britské královské rodiny, orientuje se v rodokmenu, vyhledává v něm důležité informace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doplňuje informace o rodině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píše o svém kamarádovi, o tom co má a nemá rád.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dialog dvou žáků, kteří </w:t>
            </w:r>
            <w:proofErr w:type="gramStart"/>
            <w:r>
              <w:rPr>
                <w:sz w:val="20"/>
                <w:szCs w:val="20"/>
              </w:rPr>
              <w:t>představují  nového</w:t>
            </w:r>
            <w:proofErr w:type="gramEnd"/>
            <w:r>
              <w:rPr>
                <w:sz w:val="20"/>
                <w:szCs w:val="20"/>
              </w:rPr>
              <w:t xml:space="preserve"> žáka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oblíbené činnosti spolužáků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pozvání, na které přiměřeně reaguje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životě běžné britské rodiny, porovnává se životem v české domácnosti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Porozumí písni, doplňuje do textu vhodná slova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slova „so“ a „</w:t>
            </w:r>
            <w:proofErr w:type="spellStart"/>
            <w:r>
              <w:rPr>
                <w:sz w:val="20"/>
                <w:szCs w:val="20"/>
              </w:rPr>
              <w:t>because</w:t>
            </w:r>
            <w:proofErr w:type="spellEnd"/>
            <w:r>
              <w:rPr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život rodiny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porty, oslava narozenin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rodokmen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prostý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nepravidelná slovesa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přivlastňovíní</w:t>
            </w:r>
            <w:proofErr w:type="spellEnd"/>
            <w:r>
              <w:rPr>
                <w:sz w:val="20"/>
                <w:szCs w:val="20"/>
              </w:rPr>
              <w:t>, rodokmen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své rodině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to...?, Do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want</w:t>
            </w:r>
            <w:proofErr w:type="spellEnd"/>
            <w:r>
              <w:rPr>
                <w:sz w:val="20"/>
                <w:szCs w:val="20"/>
              </w:rPr>
              <w:t xml:space="preserve"> to...? 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 třetí osoby v dialogu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Dějepis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vývoji a životě člověka od dob pravěku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Efektivně využívá moderní informační technologie.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vysvětlování,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podporovaná počítačem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vyhledávání informací v časopisech pro podporu výuky anglického jazyka</w:t>
            </w: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Duben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psaným informacím v textu o cestě do vesmíru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mluví o </w:t>
            </w:r>
            <w:proofErr w:type="gramStart"/>
            <w:r>
              <w:rPr>
                <w:sz w:val="20"/>
                <w:szCs w:val="20"/>
              </w:rPr>
              <w:t>přáních  která</w:t>
            </w:r>
            <w:proofErr w:type="gramEnd"/>
            <w:r>
              <w:rPr>
                <w:sz w:val="20"/>
                <w:szCs w:val="20"/>
              </w:rPr>
              <w:t xml:space="preserve"> má do budoucna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pro vyjádření budoucího času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komiksový příběh s porozuměním, rozhoduje co je pravdivé tvrzení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popíše svou předpověď do </w:t>
            </w:r>
            <w:proofErr w:type="gramStart"/>
            <w:r>
              <w:rPr>
                <w:sz w:val="20"/>
                <w:szCs w:val="20"/>
              </w:rPr>
              <w:t>budoucna  (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 …)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budoucí čas pro vyjádření rozhodnutí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foneticky vyslovuje, užívá vhodnou intonaci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velikonočních tradicích u nás i v GB, porovnává dané zvyky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vesmír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budoucí čas s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..)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gramStart"/>
            <w:r>
              <w:rPr>
                <w:sz w:val="20"/>
                <w:szCs w:val="20"/>
              </w:rPr>
              <w:t>hope....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je schopen sebereflexe.</w:t>
            </w:r>
          </w:p>
          <w:p w:rsidR="00443E3C" w:rsidRDefault="00443E3C" w:rsidP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443E3C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diskuse, projektové vyučování, didaktické hry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  <w:tr w:rsidR="00EC5BA9" w:rsidTr="008D0DD1">
        <w:trPr>
          <w:trHeight w:val="4548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Květen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mluví o své budoucnosti, používá vazby </w:t>
            </w: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...I hope...I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spellStart"/>
            <w:r>
              <w:rPr>
                <w:sz w:val="20"/>
                <w:szCs w:val="20"/>
              </w:rPr>
              <w:t>Iwill</w:t>
            </w:r>
            <w:proofErr w:type="spellEnd"/>
            <w:r>
              <w:rPr>
                <w:sz w:val="20"/>
                <w:szCs w:val="20"/>
              </w:rPr>
              <w:t>... 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reaguje na okamžitou nabídku s použitím budoucího času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na víkend, oslavu atd.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a doplňuje dotazník o své budoucnosti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místa k bydlení a práci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Volí správné </w:t>
            </w:r>
            <w:proofErr w:type="gramStart"/>
            <w:r>
              <w:rPr>
                <w:sz w:val="20"/>
                <w:szCs w:val="20"/>
              </w:rPr>
              <w:t>předložky  místa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dopravních prostředcích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místa k životu i práci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(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předložky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budoucí čas s (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) pro budoucnost a pro rozhodnutí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... I </w:t>
            </w:r>
            <w:proofErr w:type="gramStart"/>
            <w:r>
              <w:rPr>
                <w:sz w:val="20"/>
                <w:szCs w:val="20"/>
              </w:rPr>
              <w:t>hope....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reportáž,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projektové vyučování, 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Červen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Upevňuje učivo tohoto školního roku se zaměřením na používání nové slovní zásoby a gramatiky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použití „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“ a „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to“ pro vyjádření budoucnosti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Ověřuje své znalosti v závěrečném testu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  <w:r>
              <w:rPr>
                <w:sz w:val="20"/>
                <w:szCs w:val="20"/>
              </w:rPr>
              <w:t xml:space="preserve">  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opakuje sl. zásobu tohoto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. roku, hovoří o budoucnosti                      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porovnání budoucích časů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...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to...)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ustálená spojení ( 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reaguje na 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Zeměpis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</w:tbl>
    <w:p w:rsidR="00BD4CFF" w:rsidRDefault="00BD4CFF">
      <w:pPr>
        <w:rPr>
          <w:sz w:val="20"/>
          <w:szCs w:val="20"/>
        </w:rPr>
      </w:pPr>
      <w:bookmarkStart w:id="1" w:name="_GoBack"/>
      <w:bookmarkEnd w:id="1"/>
    </w:p>
    <w:sectPr w:rsidR="00BD4CFF">
      <w:pgSz w:w="16838" w:h="11906" w:orient="landscape"/>
      <w:pgMar w:top="720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A9"/>
    <w:rsid w:val="000C55B5"/>
    <w:rsid w:val="00217DF6"/>
    <w:rsid w:val="00287056"/>
    <w:rsid w:val="0036794E"/>
    <w:rsid w:val="00443E3C"/>
    <w:rsid w:val="00603980"/>
    <w:rsid w:val="008B6C59"/>
    <w:rsid w:val="008D0DD1"/>
    <w:rsid w:val="009948D0"/>
    <w:rsid w:val="00A22344"/>
    <w:rsid w:val="00A7018E"/>
    <w:rsid w:val="00B117FD"/>
    <w:rsid w:val="00BD4CFF"/>
    <w:rsid w:val="00CB3B66"/>
    <w:rsid w:val="00D97DB9"/>
    <w:rsid w:val="00DD582D"/>
    <w:rsid w:val="00E03F05"/>
    <w:rsid w:val="00E44EDE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6D8"/>
  <w15:docId w15:val="{258F5404-EDAF-4025-98C8-6506CD27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6BC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ZD4/WbNCmhJl94hjzfNX8zYsw==">AMUW2mX6m2eCo1z1E0uyYnV1+Uihm6Btzwvq2xmhAt5keX+l5DGMzk59xbGoI3FLpWDcxLnejlqZqfsHu+r+E6EMU1Nk9hzWUC2YV9kVmx0rDT8sNmMlHPJOrXoT6SbWVfgCOJlg0FDn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1531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Gellnerová</cp:lastModifiedBy>
  <cp:revision>19</cp:revision>
  <dcterms:created xsi:type="dcterms:W3CDTF">2021-08-27T10:20:00Z</dcterms:created>
  <dcterms:modified xsi:type="dcterms:W3CDTF">2023-09-04T09:32:00Z</dcterms:modified>
</cp:coreProperties>
</file>